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02" w:rsidRPr="00CC3502" w:rsidRDefault="00CC3502" w:rsidP="00CC3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50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C3502" w:rsidRPr="00CC3502" w:rsidRDefault="00CC3502" w:rsidP="00CC3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502">
        <w:rPr>
          <w:rFonts w:ascii="Times New Roman" w:hAnsi="Times New Roman" w:cs="Times New Roman"/>
          <w:b/>
          <w:sz w:val="28"/>
          <w:szCs w:val="28"/>
        </w:rPr>
        <w:t>ЩЕГЛОВСКОГО СЕЛЬСОВЕТА</w:t>
      </w:r>
    </w:p>
    <w:p w:rsidR="00CC3502" w:rsidRPr="00CC3502" w:rsidRDefault="00CC3502" w:rsidP="00CC3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502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CC3502" w:rsidRPr="00CC3502" w:rsidRDefault="00CC3502" w:rsidP="00CC3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5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C3502" w:rsidRPr="00CC3502" w:rsidRDefault="00CC3502" w:rsidP="00CC350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3502" w:rsidRPr="00CC3502" w:rsidRDefault="00CC3502" w:rsidP="00CC350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3502" w:rsidRPr="00CC3502" w:rsidRDefault="00CC3502" w:rsidP="00CC3502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C3502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CC3502" w:rsidRPr="00CC3502" w:rsidRDefault="00CC3502" w:rsidP="00CC3502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C3502">
        <w:rPr>
          <w:rFonts w:ascii="Times New Roman" w:hAnsi="Times New Roman" w:cs="Times New Roman"/>
          <w:sz w:val="28"/>
          <w:szCs w:val="28"/>
        </w:rPr>
        <w:t>(двадцать первой сессии)</w:t>
      </w:r>
    </w:p>
    <w:p w:rsidR="00CC3502" w:rsidRPr="00CC3502" w:rsidRDefault="00CC3502" w:rsidP="00CC3502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502" w:rsidRPr="00CC3502" w:rsidRDefault="00CC3502" w:rsidP="00CC3502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502" w:rsidRPr="00CC3502" w:rsidRDefault="00CC3502" w:rsidP="00CC3502">
      <w:pPr>
        <w:pStyle w:val="11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CC3502">
        <w:rPr>
          <w:rFonts w:ascii="Times New Roman" w:hAnsi="Times New Roman" w:cs="Times New Roman"/>
          <w:color w:val="000000"/>
          <w:sz w:val="28"/>
          <w:szCs w:val="28"/>
        </w:rPr>
        <w:t xml:space="preserve">20.04.2022                                          с. </w:t>
      </w:r>
      <w:proofErr w:type="spellStart"/>
      <w:r w:rsidRPr="00CC3502">
        <w:rPr>
          <w:rFonts w:ascii="Times New Roman" w:hAnsi="Times New Roman" w:cs="Times New Roman"/>
          <w:color w:val="000000"/>
          <w:sz w:val="28"/>
          <w:szCs w:val="28"/>
        </w:rPr>
        <w:t>Щеглово</w:t>
      </w:r>
      <w:proofErr w:type="spellEnd"/>
      <w:r w:rsidRPr="00CC350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№ 85</w:t>
      </w:r>
    </w:p>
    <w:p w:rsidR="003C2466" w:rsidRDefault="003C2466" w:rsidP="003C24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C3502" w:rsidRPr="00CC3502" w:rsidRDefault="00CC3502" w:rsidP="003C24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C3502">
        <w:rPr>
          <w:bCs/>
          <w:sz w:val="28"/>
          <w:szCs w:val="28"/>
        </w:rPr>
        <w:t>Об утверждении Положения о</w:t>
      </w:r>
      <w:r w:rsidR="001651B0" w:rsidRPr="00CC3502">
        <w:rPr>
          <w:bCs/>
          <w:sz w:val="28"/>
          <w:szCs w:val="28"/>
        </w:rPr>
        <w:t xml:space="preserve"> муниципальном</w:t>
      </w:r>
      <w:r w:rsidRPr="00CC3502">
        <w:rPr>
          <w:bCs/>
          <w:sz w:val="28"/>
          <w:szCs w:val="28"/>
        </w:rPr>
        <w:t xml:space="preserve"> дорожном фонде </w:t>
      </w:r>
      <w:r w:rsidR="00CC3502">
        <w:rPr>
          <w:bCs/>
          <w:sz w:val="28"/>
          <w:szCs w:val="28"/>
        </w:rPr>
        <w:t>Щегловского</w:t>
      </w:r>
      <w:r w:rsidR="003C2466" w:rsidRPr="00CC3502">
        <w:rPr>
          <w:bCs/>
          <w:sz w:val="28"/>
          <w:szCs w:val="28"/>
        </w:rPr>
        <w:t xml:space="preserve"> сельсовета Чановского </w:t>
      </w:r>
      <w:r w:rsidRPr="00CC3502">
        <w:rPr>
          <w:bCs/>
          <w:sz w:val="28"/>
          <w:szCs w:val="28"/>
        </w:rPr>
        <w:t xml:space="preserve"> района Новосибирской области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CC3502">
        <w:rPr>
          <w:sz w:val="28"/>
          <w:szCs w:val="28"/>
        </w:rPr>
        <w:t>В соответствии с пунктом 5 статьи 179.4 </w:t>
      </w:r>
      <w:hyperlink r:id="rId4" w:tgtFrame="_blank" w:history="1">
        <w:r w:rsidRPr="00CC3502">
          <w:rPr>
            <w:rStyle w:val="1"/>
            <w:sz w:val="28"/>
            <w:szCs w:val="28"/>
          </w:rPr>
          <w:t>Бюджетного кодекса</w:t>
        </w:r>
      </w:hyperlink>
      <w:r w:rsidRPr="00CC3502">
        <w:rPr>
          <w:sz w:val="28"/>
          <w:szCs w:val="28"/>
        </w:rPr>
        <w:t> Российской Федерации, Федеральным законом от 06.10. 2003 № 131-ФЗ «</w:t>
      </w:r>
      <w:hyperlink r:id="rId5" w:tgtFrame="_blank" w:history="1">
        <w:r w:rsidRPr="00CC3502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CC3502">
        <w:rPr>
          <w:sz w:val="28"/>
          <w:szCs w:val="28"/>
        </w:rPr>
        <w:t> в Российской Федерации», Федеральным законом от 08.11.2007 </w:t>
      </w:r>
      <w:hyperlink r:id="rId6" w:tgtFrame="_blank" w:history="1">
        <w:r w:rsidRPr="00CC3502">
          <w:rPr>
            <w:rStyle w:val="1"/>
            <w:sz w:val="28"/>
            <w:szCs w:val="28"/>
          </w:rPr>
          <w:t>№ 257-ФЗ</w:t>
        </w:r>
      </w:hyperlink>
      <w:r w:rsidRPr="00CC3502">
        <w:rPr>
          <w:sz w:val="28"/>
          <w:szCs w:val="28"/>
        </w:rPr>
        <w:t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Приказом Минтранса России от 16.11.2012 № 402 «Об утверждении Классификации работ</w:t>
      </w:r>
      <w:proofErr w:type="gramEnd"/>
      <w:r w:rsidRPr="00CC3502">
        <w:rPr>
          <w:sz w:val="28"/>
          <w:szCs w:val="28"/>
        </w:rPr>
        <w:t xml:space="preserve"> по капитальному ремонту, ремонту и содержанию автомобильных дорог», Уставом </w:t>
      </w:r>
      <w:r w:rsidR="003C2466" w:rsidRPr="00CC3502">
        <w:rPr>
          <w:sz w:val="28"/>
          <w:szCs w:val="28"/>
        </w:rPr>
        <w:t xml:space="preserve">сельского поселения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Чановского муниципального </w:t>
      </w:r>
      <w:r w:rsidRPr="00CC3502">
        <w:rPr>
          <w:sz w:val="28"/>
          <w:szCs w:val="28"/>
        </w:rPr>
        <w:t xml:space="preserve"> района Новосибирской области, Совет депутатов </w:t>
      </w:r>
      <w:r w:rsidR="00CC3502">
        <w:rPr>
          <w:sz w:val="28"/>
          <w:szCs w:val="28"/>
        </w:rPr>
        <w:t>Щегловского</w:t>
      </w:r>
      <w:r w:rsidRPr="00CC3502">
        <w:rPr>
          <w:sz w:val="28"/>
          <w:szCs w:val="28"/>
        </w:rPr>
        <w:t xml:space="preserve"> сельсовета </w:t>
      </w:r>
      <w:r w:rsidR="001651B0" w:rsidRPr="00CC3502">
        <w:rPr>
          <w:sz w:val="28"/>
          <w:szCs w:val="28"/>
        </w:rPr>
        <w:t>Чановского</w:t>
      </w:r>
      <w:r w:rsidRPr="00CC3502">
        <w:rPr>
          <w:sz w:val="28"/>
          <w:szCs w:val="28"/>
        </w:rPr>
        <w:t xml:space="preserve"> района Новосибирской области</w:t>
      </w:r>
      <w:r w:rsidR="00CC3502" w:rsidRPr="00CC3502">
        <w:rPr>
          <w:sz w:val="28"/>
          <w:szCs w:val="28"/>
        </w:rPr>
        <w:t xml:space="preserve"> </w:t>
      </w:r>
      <w:r w:rsidRPr="00CC3502">
        <w:rPr>
          <w:sz w:val="28"/>
          <w:szCs w:val="28"/>
        </w:rPr>
        <w:t xml:space="preserve"> </w:t>
      </w:r>
      <w:r w:rsidR="00643B82">
        <w:rPr>
          <w:sz w:val="28"/>
          <w:szCs w:val="28"/>
        </w:rPr>
        <w:t>РЕШИЛ;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2. Утвердить Положение </w:t>
      </w:r>
      <w:r w:rsidR="001651B0" w:rsidRPr="00CC3502">
        <w:rPr>
          <w:sz w:val="28"/>
          <w:szCs w:val="28"/>
        </w:rPr>
        <w:t xml:space="preserve">о муниципальном  </w:t>
      </w:r>
      <w:r w:rsidRPr="00CC3502">
        <w:rPr>
          <w:sz w:val="28"/>
          <w:szCs w:val="28"/>
        </w:rPr>
        <w:t>дорожно</w:t>
      </w:r>
      <w:r w:rsidR="001651B0" w:rsidRPr="00CC3502">
        <w:rPr>
          <w:sz w:val="28"/>
          <w:szCs w:val="28"/>
        </w:rPr>
        <w:t>м</w:t>
      </w:r>
      <w:r w:rsidRPr="00CC3502">
        <w:rPr>
          <w:sz w:val="28"/>
          <w:szCs w:val="28"/>
        </w:rPr>
        <w:t xml:space="preserve"> фонд</w:t>
      </w:r>
      <w:r w:rsidR="001651B0" w:rsidRPr="00CC3502">
        <w:rPr>
          <w:sz w:val="28"/>
          <w:szCs w:val="28"/>
        </w:rPr>
        <w:t>е</w:t>
      </w:r>
      <w:r w:rsidRPr="00CC3502">
        <w:rPr>
          <w:sz w:val="28"/>
          <w:szCs w:val="28"/>
        </w:rPr>
        <w:t xml:space="preserve">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Чановского </w:t>
      </w:r>
      <w:r w:rsidRPr="00CC3502">
        <w:rPr>
          <w:sz w:val="28"/>
          <w:szCs w:val="28"/>
        </w:rPr>
        <w:t xml:space="preserve"> района Новосибирской области (приложение № 1).</w:t>
      </w:r>
    </w:p>
    <w:p w:rsidR="00A545A4" w:rsidRPr="00CC3502" w:rsidRDefault="003C2466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3</w:t>
      </w:r>
      <w:r w:rsidR="00A545A4" w:rsidRPr="00CC3502">
        <w:rPr>
          <w:sz w:val="28"/>
          <w:szCs w:val="28"/>
        </w:rPr>
        <w:t>. Настоящее решение подлежит опубликованию в периодическом печатно</w:t>
      </w:r>
      <w:r w:rsidRPr="00CC3502">
        <w:rPr>
          <w:sz w:val="28"/>
          <w:szCs w:val="28"/>
        </w:rPr>
        <w:t xml:space="preserve">м издании </w:t>
      </w:r>
      <w:r w:rsidR="00A545A4" w:rsidRPr="00CC3502">
        <w:rPr>
          <w:sz w:val="28"/>
          <w:szCs w:val="28"/>
        </w:rPr>
        <w:t xml:space="preserve"> и размещению на официальном сайте </w:t>
      </w:r>
      <w:r w:rsidR="00CC3502">
        <w:rPr>
          <w:sz w:val="28"/>
          <w:szCs w:val="28"/>
        </w:rPr>
        <w:t>Щегловского</w:t>
      </w:r>
      <w:r w:rsidRPr="00CC3502">
        <w:rPr>
          <w:sz w:val="28"/>
          <w:szCs w:val="28"/>
        </w:rPr>
        <w:t xml:space="preserve"> сельсовета Чановского </w:t>
      </w:r>
      <w:r w:rsidR="00A545A4" w:rsidRPr="00CC3502">
        <w:rPr>
          <w:sz w:val="28"/>
          <w:szCs w:val="28"/>
        </w:rPr>
        <w:t xml:space="preserve"> района Новосибирской области.</w:t>
      </w:r>
    </w:p>
    <w:p w:rsidR="003C2466" w:rsidRDefault="003C2466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3502" w:rsidRDefault="00CC3502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3502" w:rsidRPr="00CC3502" w:rsidRDefault="00CC3502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tbl>
      <w:tblPr>
        <w:tblW w:w="10277" w:type="dxa"/>
        <w:tblLook w:val="01E0"/>
      </w:tblPr>
      <w:tblGrid>
        <w:gridCol w:w="4368"/>
        <w:gridCol w:w="1547"/>
        <w:gridCol w:w="4362"/>
      </w:tblGrid>
      <w:tr w:rsidR="00CC3502" w:rsidRPr="00CC3502" w:rsidTr="00C90CF8">
        <w:trPr>
          <w:trHeight w:val="475"/>
        </w:trPr>
        <w:tc>
          <w:tcPr>
            <w:tcW w:w="4368" w:type="dxa"/>
          </w:tcPr>
          <w:p w:rsidR="00CC3502" w:rsidRPr="00CC3502" w:rsidRDefault="00CC3502" w:rsidP="00CC35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502">
              <w:rPr>
                <w:rFonts w:ascii="Times New Roman" w:hAnsi="Times New Roman" w:cs="Times New Roman"/>
                <w:sz w:val="28"/>
                <w:szCs w:val="28"/>
              </w:rPr>
              <w:t>Глава Щегловского сельсовета Чановского района Новосибирской области</w:t>
            </w:r>
          </w:p>
          <w:p w:rsidR="00CC3502" w:rsidRPr="00CC3502" w:rsidRDefault="00CC3502" w:rsidP="00CC3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502" w:rsidRPr="00CC3502" w:rsidRDefault="00CC3502" w:rsidP="00CC3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502">
              <w:rPr>
                <w:rFonts w:ascii="Times New Roman" w:hAnsi="Times New Roman" w:cs="Times New Roman"/>
                <w:sz w:val="28"/>
                <w:szCs w:val="28"/>
              </w:rPr>
              <w:t>_________________К.К.Ягудинов</w:t>
            </w:r>
            <w:proofErr w:type="spellEnd"/>
          </w:p>
        </w:tc>
        <w:tc>
          <w:tcPr>
            <w:tcW w:w="1547" w:type="dxa"/>
          </w:tcPr>
          <w:p w:rsidR="00CC3502" w:rsidRPr="00CC3502" w:rsidRDefault="00CC3502" w:rsidP="00CC3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2" w:type="dxa"/>
          </w:tcPr>
          <w:p w:rsidR="00CC3502" w:rsidRPr="00CC3502" w:rsidRDefault="00CC3502" w:rsidP="00CC35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50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CC3502" w:rsidRPr="00CC3502" w:rsidRDefault="00CC3502" w:rsidP="00CC35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502">
              <w:rPr>
                <w:rFonts w:ascii="Times New Roman" w:hAnsi="Times New Roman" w:cs="Times New Roman"/>
                <w:sz w:val="28"/>
                <w:szCs w:val="28"/>
              </w:rPr>
              <w:t>Щегловского сельсовета Чановского района Новосибирской области</w:t>
            </w:r>
          </w:p>
          <w:p w:rsidR="00CC3502" w:rsidRPr="00CC3502" w:rsidRDefault="00CC3502" w:rsidP="00CC35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502">
              <w:rPr>
                <w:rFonts w:ascii="Times New Roman" w:hAnsi="Times New Roman" w:cs="Times New Roman"/>
                <w:sz w:val="28"/>
                <w:szCs w:val="28"/>
              </w:rPr>
              <w:t xml:space="preserve">__________ Р.И. </w:t>
            </w:r>
            <w:proofErr w:type="spellStart"/>
            <w:r w:rsidRPr="00CC3502">
              <w:rPr>
                <w:rFonts w:ascii="Times New Roman" w:hAnsi="Times New Roman" w:cs="Times New Roman"/>
                <w:sz w:val="28"/>
                <w:szCs w:val="28"/>
              </w:rPr>
              <w:t>Гяммер</w:t>
            </w:r>
            <w:proofErr w:type="spellEnd"/>
          </w:p>
        </w:tc>
      </w:tr>
    </w:tbl>
    <w:p w:rsidR="00CC3502" w:rsidRPr="00CC3502" w:rsidRDefault="00CC3502" w:rsidP="00CC3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466" w:rsidRPr="00CC3502" w:rsidRDefault="003C2466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C2466" w:rsidRPr="00CC3502" w:rsidRDefault="003C2466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tbl>
      <w:tblPr>
        <w:tblpPr w:leftFromText="180" w:rightFromText="180" w:horzAnchor="page" w:tblpX="2242" w:tblpY="-405"/>
        <w:tblW w:w="0" w:type="auto"/>
        <w:tblLook w:val="04A0"/>
      </w:tblPr>
      <w:tblGrid>
        <w:gridCol w:w="4785"/>
        <w:gridCol w:w="4786"/>
      </w:tblGrid>
      <w:tr w:rsidR="003C2466" w:rsidRPr="00CC3502" w:rsidTr="00CC3502">
        <w:tc>
          <w:tcPr>
            <w:tcW w:w="4785" w:type="dxa"/>
          </w:tcPr>
          <w:p w:rsidR="003C2466" w:rsidRPr="00CC3502" w:rsidRDefault="003C2466" w:rsidP="00CC350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C2466" w:rsidRPr="00CC3502" w:rsidRDefault="003C2466" w:rsidP="00CC350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3B82" w:rsidRDefault="00643B82" w:rsidP="00A545A4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C3502">
        <w:rPr>
          <w:sz w:val="28"/>
          <w:szCs w:val="28"/>
        </w:rPr>
        <w:lastRenderedPageBreak/>
        <w:t>Приложение</w:t>
      </w:r>
    </w:p>
    <w:p w:rsidR="00A545A4" w:rsidRPr="00CC3502" w:rsidRDefault="00CC3502" w:rsidP="00A545A4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3C2466" w:rsidRPr="00CC3502">
        <w:rPr>
          <w:sz w:val="28"/>
          <w:szCs w:val="28"/>
        </w:rPr>
        <w:t xml:space="preserve">  решению</w:t>
      </w:r>
      <w:r w:rsidR="00A545A4" w:rsidRPr="00CC35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</w:t>
      </w:r>
      <w:r w:rsidR="00A545A4" w:rsidRPr="00CC3502">
        <w:rPr>
          <w:sz w:val="28"/>
          <w:szCs w:val="28"/>
        </w:rPr>
        <w:t>сессии</w:t>
      </w:r>
    </w:p>
    <w:p w:rsidR="00CC3502" w:rsidRDefault="00A545A4" w:rsidP="00E441C2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C3502">
        <w:rPr>
          <w:sz w:val="28"/>
          <w:szCs w:val="28"/>
        </w:rPr>
        <w:t xml:space="preserve">Совета депутатов </w:t>
      </w:r>
    </w:p>
    <w:p w:rsidR="00E441C2" w:rsidRPr="00CC3502" w:rsidRDefault="00CC3502" w:rsidP="00E441C2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</w:t>
      </w:r>
    </w:p>
    <w:p w:rsidR="00CC3502" w:rsidRDefault="00E441C2" w:rsidP="00E441C2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C3502">
        <w:rPr>
          <w:sz w:val="28"/>
          <w:szCs w:val="28"/>
        </w:rPr>
        <w:t xml:space="preserve">Чановского района </w:t>
      </w:r>
    </w:p>
    <w:p w:rsidR="00A545A4" w:rsidRPr="00CC3502" w:rsidRDefault="00E441C2" w:rsidP="00E441C2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C3502">
        <w:rPr>
          <w:sz w:val="28"/>
          <w:szCs w:val="28"/>
        </w:rPr>
        <w:t>Новосибирской области</w:t>
      </w:r>
    </w:p>
    <w:p w:rsidR="00CC3502" w:rsidRDefault="00CC3502" w:rsidP="00A545A4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E441C2" w:rsidRPr="00CC3502">
        <w:rPr>
          <w:sz w:val="28"/>
          <w:szCs w:val="28"/>
        </w:rPr>
        <w:t xml:space="preserve"> созыва </w:t>
      </w:r>
    </w:p>
    <w:p w:rsidR="00A545A4" w:rsidRPr="00CC3502" w:rsidRDefault="00E441C2" w:rsidP="00A545A4">
      <w:pPr>
        <w:pStyle w:val="a4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C3502">
        <w:rPr>
          <w:sz w:val="28"/>
          <w:szCs w:val="28"/>
        </w:rPr>
        <w:t xml:space="preserve">от </w:t>
      </w:r>
      <w:r w:rsidR="00CC3502">
        <w:rPr>
          <w:sz w:val="28"/>
          <w:szCs w:val="28"/>
        </w:rPr>
        <w:t>20.04.</w:t>
      </w:r>
      <w:r w:rsidR="00A545A4" w:rsidRPr="00CC3502">
        <w:rPr>
          <w:sz w:val="28"/>
          <w:szCs w:val="28"/>
        </w:rPr>
        <w:t>202</w:t>
      </w:r>
      <w:r w:rsidRPr="00CC3502">
        <w:rPr>
          <w:sz w:val="28"/>
          <w:szCs w:val="28"/>
        </w:rPr>
        <w:t>2</w:t>
      </w:r>
      <w:r w:rsidR="00A545A4" w:rsidRPr="00CC3502">
        <w:rPr>
          <w:sz w:val="28"/>
          <w:szCs w:val="28"/>
        </w:rPr>
        <w:t xml:space="preserve"> г. №</w:t>
      </w:r>
      <w:r w:rsidRPr="00CC3502">
        <w:rPr>
          <w:sz w:val="28"/>
          <w:szCs w:val="28"/>
        </w:rPr>
        <w:t xml:space="preserve"> </w:t>
      </w:r>
      <w:r w:rsidR="00CC3502">
        <w:rPr>
          <w:sz w:val="28"/>
          <w:szCs w:val="28"/>
        </w:rPr>
        <w:t>85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C3502">
        <w:rPr>
          <w:bCs/>
          <w:sz w:val="28"/>
          <w:szCs w:val="28"/>
        </w:rPr>
        <w:t>Положение о</w:t>
      </w:r>
      <w:r w:rsidR="001651B0" w:rsidRPr="00CC3502">
        <w:rPr>
          <w:bCs/>
          <w:sz w:val="28"/>
          <w:szCs w:val="28"/>
        </w:rPr>
        <w:t xml:space="preserve"> муниципальном </w:t>
      </w:r>
      <w:r w:rsidRPr="00CC3502">
        <w:rPr>
          <w:bCs/>
          <w:sz w:val="28"/>
          <w:szCs w:val="28"/>
        </w:rPr>
        <w:t xml:space="preserve"> дорожно</w:t>
      </w:r>
      <w:r w:rsidR="001651B0" w:rsidRPr="00CC3502">
        <w:rPr>
          <w:bCs/>
          <w:sz w:val="28"/>
          <w:szCs w:val="28"/>
        </w:rPr>
        <w:t>м</w:t>
      </w:r>
      <w:r w:rsidRPr="00CC3502">
        <w:rPr>
          <w:bCs/>
          <w:sz w:val="28"/>
          <w:szCs w:val="28"/>
        </w:rPr>
        <w:t xml:space="preserve"> фонд</w:t>
      </w:r>
      <w:r w:rsidR="001651B0" w:rsidRPr="00CC3502">
        <w:rPr>
          <w:bCs/>
          <w:sz w:val="28"/>
          <w:szCs w:val="28"/>
        </w:rPr>
        <w:t xml:space="preserve">е </w:t>
      </w:r>
      <w:r w:rsidR="00CC3502">
        <w:rPr>
          <w:bCs/>
          <w:sz w:val="28"/>
          <w:szCs w:val="28"/>
        </w:rPr>
        <w:t>Щегловского</w:t>
      </w:r>
      <w:r w:rsidR="003C2466" w:rsidRPr="00CC3502">
        <w:rPr>
          <w:bCs/>
          <w:sz w:val="28"/>
          <w:szCs w:val="28"/>
        </w:rPr>
        <w:t xml:space="preserve"> сельсовета Чановского </w:t>
      </w:r>
      <w:r w:rsidRPr="00CC3502">
        <w:rPr>
          <w:bCs/>
          <w:sz w:val="28"/>
          <w:szCs w:val="28"/>
        </w:rPr>
        <w:t xml:space="preserve"> района Новосибирской области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C3502">
        <w:rPr>
          <w:bCs/>
          <w:sz w:val="28"/>
          <w:szCs w:val="28"/>
        </w:rPr>
        <w:t>1. Общие положения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  <w:bookmarkStart w:id="0" w:name="_GoBack"/>
      <w:bookmarkEnd w:id="0"/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1.1 Настоящее положение разработано в соответствии со ст. 179.4 </w:t>
      </w:r>
      <w:hyperlink r:id="rId7" w:tgtFrame="_blank" w:history="1">
        <w:r w:rsidRPr="00CC3502">
          <w:rPr>
            <w:rStyle w:val="1"/>
            <w:sz w:val="28"/>
            <w:szCs w:val="28"/>
          </w:rPr>
          <w:t>Бюджетного кодекса</w:t>
        </w:r>
      </w:hyperlink>
      <w:r w:rsidRPr="00CC3502">
        <w:rPr>
          <w:sz w:val="28"/>
          <w:szCs w:val="28"/>
        </w:rPr>
        <w:t> Российской Федерации, Федеральным законом от 06.10. 2003 № 131-ФЗ «</w:t>
      </w:r>
      <w:hyperlink r:id="rId8" w:tgtFrame="_blank" w:history="1">
        <w:r w:rsidRPr="00CC3502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CC3502">
        <w:rPr>
          <w:sz w:val="28"/>
          <w:szCs w:val="28"/>
        </w:rPr>
        <w:t> в Российской Федерации», Федеральным законом от 08.11.2007 </w:t>
      </w:r>
      <w:hyperlink r:id="rId9" w:tgtFrame="_blank" w:history="1">
        <w:r w:rsidRPr="00CC3502">
          <w:rPr>
            <w:rStyle w:val="1"/>
            <w:sz w:val="28"/>
            <w:szCs w:val="28"/>
          </w:rPr>
          <w:t>№ 257-ФЗ</w:t>
        </w:r>
      </w:hyperlink>
      <w:r w:rsidRPr="00CC3502">
        <w:rPr>
          <w:sz w:val="28"/>
          <w:szCs w:val="28"/>
        </w:rPr>
        <w:t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Приказом Минтранса России от 16.11.2012 № 402 «Об утверждении Классификации работ по капитальному ремонту, ремонту и содержанию автомобильных дорог», Уставом</w:t>
      </w:r>
      <w:r w:rsidR="003C2466" w:rsidRPr="00CC3502">
        <w:rPr>
          <w:sz w:val="28"/>
          <w:szCs w:val="28"/>
        </w:rPr>
        <w:t xml:space="preserve"> сельского поселения </w:t>
      </w:r>
      <w:r w:rsidRPr="00CC3502">
        <w:rPr>
          <w:sz w:val="28"/>
          <w:szCs w:val="28"/>
        </w:rPr>
        <w:t xml:space="preserve">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Чановского муниципального </w:t>
      </w:r>
      <w:r w:rsidRPr="00CC3502">
        <w:rPr>
          <w:sz w:val="28"/>
          <w:szCs w:val="28"/>
        </w:rPr>
        <w:t xml:space="preserve">района Новосибирской области и определяет порядок формирования и использования бюджетных ассигнований муниципального дорожного фонда </w:t>
      </w:r>
      <w:r w:rsidR="003C2466" w:rsidRPr="00CC3502">
        <w:rPr>
          <w:sz w:val="28"/>
          <w:szCs w:val="28"/>
        </w:rPr>
        <w:t xml:space="preserve">Чановского </w:t>
      </w:r>
      <w:r w:rsidRPr="00CC3502">
        <w:rPr>
          <w:sz w:val="28"/>
          <w:szCs w:val="28"/>
        </w:rPr>
        <w:t xml:space="preserve"> сельсовета.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1.2 </w:t>
      </w:r>
      <w:r w:rsidR="001651B0" w:rsidRPr="00CC3502">
        <w:rPr>
          <w:sz w:val="28"/>
          <w:szCs w:val="28"/>
        </w:rPr>
        <w:t>Муниципальный д</w:t>
      </w:r>
      <w:r w:rsidRPr="00CC3502">
        <w:rPr>
          <w:sz w:val="28"/>
          <w:szCs w:val="28"/>
        </w:rPr>
        <w:t xml:space="preserve">орожный фонд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Чановского </w:t>
      </w:r>
      <w:r w:rsidRPr="00CC3502">
        <w:rPr>
          <w:sz w:val="28"/>
          <w:szCs w:val="28"/>
        </w:rPr>
        <w:t xml:space="preserve"> района Новосибирской области (далее – дорожный фонд) – часть средств бюджета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Чановского </w:t>
      </w:r>
      <w:r w:rsidRPr="00CC3502">
        <w:rPr>
          <w:sz w:val="28"/>
          <w:szCs w:val="28"/>
        </w:rPr>
        <w:t xml:space="preserve"> района Новосибирской области (далее - местный бюджет),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населенных пунктов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</w:t>
      </w:r>
      <w:r w:rsidRPr="00CC3502">
        <w:rPr>
          <w:sz w:val="28"/>
          <w:szCs w:val="28"/>
        </w:rPr>
        <w:t>(за исключением автомобильных дорог общего пользования федерального значения, автомобильных дорог общего пользования регионального и межмуниципального значения и частных автомобильных дорог) (далее – автомобильные дороги поселения), включая создание и обеспечение функционирования парковок (парковочных мест),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(далее - дворовые территории, проезды к дворовым территориям).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C3502">
        <w:rPr>
          <w:bCs/>
          <w:sz w:val="28"/>
          <w:szCs w:val="28"/>
        </w:rPr>
        <w:t>2. Объем бюджетных ассигнований дорожного фонда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2.1. Объем бюджетных ассигнований дорожного фонда утверждается решением Совета депутатов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Чановского </w:t>
      </w:r>
      <w:r w:rsidRPr="00CC3502">
        <w:rPr>
          <w:sz w:val="28"/>
          <w:szCs w:val="28"/>
        </w:rPr>
        <w:t xml:space="preserve"> района </w:t>
      </w:r>
      <w:r w:rsidRPr="00CC3502">
        <w:rPr>
          <w:sz w:val="28"/>
          <w:szCs w:val="28"/>
        </w:rPr>
        <w:lastRenderedPageBreak/>
        <w:t>Новосибирской области о местном бюджете на очередной финансовый год и плановый период в размере не менее прогнозируемого объема доходов местного бюджета за счет: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2.1.1. Доходов местного бюджета от акцизов на автомобильный бензин, прямогонный бензин, дизельное топливо, моторные масла для дизельных и(или)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федерального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федерального значения в целях прокладки, переноса, переустройства инженерных коммуникаций, их эксплуатации.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2.1.2. Государственной пошлины за выдачу администрацией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</w:t>
      </w:r>
      <w:r w:rsidRPr="00CC3502">
        <w:rPr>
          <w:sz w:val="28"/>
          <w:szCs w:val="28"/>
        </w:rPr>
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зачисляемой в местный бюджет;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2.1.3. Поступления сумм в возмещение вреда, причиняемого автомобильным дорогам поселения транспортными средствами, осуществляющими перевозки тяжеловесных и (или) крупногабаритных грузов, зачисляемые в местный бюджет;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2.1.4. 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иных договоров;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2.1.5.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2.1.6. Безвозмездных поступлений в местный бюджет от физических и юридических лиц на финансовое обеспечение дорожной деятельности в отношении автомобильных дорог поселения, включая создание и обеспечение функционирования парковок (парковочных мест) и(или) на капитальный ремонт и ремонт дворовых территорий, проездов к дворовым территориям в том числе, добровольных пожертвований;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2.1.7. Поступлений в виде субсидий и иных межбюджетных трансфертов из федерального, областного бюджета, бюджета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</w:t>
      </w:r>
      <w:r w:rsidR="003C2466" w:rsidRPr="00CC3502">
        <w:rPr>
          <w:sz w:val="28"/>
          <w:szCs w:val="28"/>
        </w:rPr>
        <w:t>кого</w:t>
      </w:r>
      <w:r w:rsidRPr="00CC3502">
        <w:rPr>
          <w:sz w:val="28"/>
          <w:szCs w:val="28"/>
        </w:rPr>
        <w:t xml:space="preserve"> района</w:t>
      </w:r>
      <w:r w:rsidR="00E441C2" w:rsidRPr="00CC3502">
        <w:rPr>
          <w:sz w:val="28"/>
          <w:szCs w:val="28"/>
        </w:rPr>
        <w:t xml:space="preserve"> Новосибирской области </w:t>
      </w:r>
      <w:r w:rsidRPr="00CC3502">
        <w:rPr>
          <w:sz w:val="28"/>
          <w:szCs w:val="28"/>
        </w:rPr>
        <w:t xml:space="preserve">, акцизов на автомобильный бензин, прямогонный бензин, дизельное топливо, моторные масла для дизельных и (или) </w:t>
      </w:r>
      <w:r w:rsidRPr="00CC3502">
        <w:rPr>
          <w:sz w:val="28"/>
          <w:szCs w:val="28"/>
        </w:rPr>
        <w:lastRenderedPageBreak/>
        <w:t xml:space="preserve">карбюраторных (инжекторных) двигателей, производимые на территории Российской Федерации, доходов от транспортного налога бюджету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</w:t>
      </w:r>
      <w:r w:rsidR="00E441C2" w:rsidRPr="00CC3502">
        <w:rPr>
          <w:sz w:val="28"/>
          <w:szCs w:val="28"/>
        </w:rPr>
        <w:t xml:space="preserve"> Чановского района Новосибирской области</w:t>
      </w:r>
      <w:r w:rsidR="003C2466" w:rsidRPr="00CC3502">
        <w:rPr>
          <w:sz w:val="28"/>
          <w:szCs w:val="28"/>
        </w:rPr>
        <w:t xml:space="preserve"> </w:t>
      </w:r>
      <w:r w:rsidRPr="00CC3502">
        <w:rPr>
          <w:sz w:val="28"/>
          <w:szCs w:val="28"/>
        </w:rPr>
        <w:t>на финансирование дорожной деятельности в отношении автомобильных дорог поселения.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2.1.8. Эксплуатации и использования имущества автомобильных дорог, находящихся в собственности</w:t>
      </w:r>
      <w:r w:rsidR="00E441C2" w:rsidRPr="00CC3502">
        <w:rPr>
          <w:sz w:val="28"/>
          <w:szCs w:val="28"/>
        </w:rPr>
        <w:t xml:space="preserve">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</w:t>
      </w:r>
      <w:r w:rsidRPr="00CC3502">
        <w:rPr>
          <w:sz w:val="28"/>
          <w:szCs w:val="28"/>
        </w:rPr>
        <w:t>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2.1.9. Арендной платы за земельные участки, расположенные в границах полос отвода автомобильных дорог поселения, находящихся в собственности</w:t>
      </w:r>
      <w:r w:rsidR="00E441C2" w:rsidRPr="00CC3502">
        <w:rPr>
          <w:sz w:val="28"/>
          <w:szCs w:val="28"/>
        </w:rPr>
        <w:t xml:space="preserve">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</w:t>
      </w:r>
      <w:r w:rsidRPr="00CC3502">
        <w:rPr>
          <w:sz w:val="28"/>
          <w:szCs w:val="28"/>
        </w:rPr>
        <w:t>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2.1.10. Доходов от предоставления на платной основе парковок (парковочных мест), расположенных на автомобильных дорогах поселения.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2.1.11. Платы за оказание услуг по присоединению объектов дорожного сервиса к автомобильным дорогам поселения.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2.2. Контроль за поступлением доходов дорожного фонда осуществляют администраторы доходов по каждому виду доходов, зачисляемых в местный бюджет.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C3502">
        <w:rPr>
          <w:bCs/>
          <w:sz w:val="28"/>
          <w:szCs w:val="28"/>
        </w:rPr>
        <w:t>3. Порядок использования бюджетных ассигнований дорожного фонда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3.1. Главные распорядители средств дорожного фонда устанавливаются ведомственной структурой расходов местного бюджета на соответствующий финансовый год.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Главным распорядителем бюджетных ассигнований дорожного фонда является администрация </w:t>
      </w:r>
      <w:r w:rsidR="00CC3502">
        <w:rPr>
          <w:sz w:val="28"/>
          <w:szCs w:val="28"/>
        </w:rPr>
        <w:t>Щегловского</w:t>
      </w:r>
      <w:r w:rsidR="003C2466" w:rsidRPr="00CC3502">
        <w:rPr>
          <w:sz w:val="28"/>
          <w:szCs w:val="28"/>
        </w:rPr>
        <w:t xml:space="preserve"> сельсовета </w:t>
      </w:r>
      <w:r w:rsidRPr="00CC3502">
        <w:rPr>
          <w:sz w:val="28"/>
          <w:szCs w:val="28"/>
        </w:rPr>
        <w:t>(далее – главный распорядитель бюджетных средств).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3.2. Использование бюджетных ассигнований дорожного фонда осуществляется в соответствии со сводной бюджетной росписью местного бюджета, нормативными правовыми актами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 </w:t>
      </w:r>
      <w:r w:rsidRPr="00CC3502">
        <w:rPr>
          <w:sz w:val="28"/>
          <w:szCs w:val="28"/>
        </w:rPr>
        <w:t>в сфере дорожного хозяйства по следующим направлениям и видам дорожной деятельности: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строительство и реконструкция автомобильных дорог поселения и искусственных сооружений на них, включая разработку обоснования инвестиций (бизнес-планов строительства платных автомобильных дорог),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содержание автомобильных дорог поселения и искусственных сооружений на них;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- капитальный ремонт автомобильных дорог поселения и искусственных сооружений на них, включая проведение инженерных изысканий, специальных обследований и разработку проектной документации на капитальный ремонт, экспертизу проектной документации, обследование и испытание искусственных сооружений после капитального ремонта с составлением технического паспорта, </w:t>
      </w:r>
      <w:r w:rsidRPr="00CC3502">
        <w:rPr>
          <w:sz w:val="28"/>
          <w:szCs w:val="28"/>
        </w:rPr>
        <w:lastRenderedPageBreak/>
        <w:t>диагностика автомобильных дорог поселения и искусственных сооружений после проведения капитального ремонта, строительный контроль и авторский надзор;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ремонт автомобильных дорог поселения и искусственных сооружений на них, включая предпроектное обследование и испытание мостовых сооружений, обследование и испытание мостовых сооружений после их ремонта с составлением технического паспорта, проведение инженерных изысканий, обследований, разработка проектов или сметных расчетов стоимости работ, экспертиза проектов, строительный контроль, авторский надзор 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проведение диагностики после ремонта автомобильных дорог поселения, проведение инженерных изысканий, специальных обследований, разработка проектов или сметных расчетов стоимости работ, экспертиза проектов, строительный контроль, авторский надзор;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мероприятия, направленные на повышение безопасности дорожного движения и снижение негативного влияния транспорта на окружающую среду, в том числе мероприятия по сокращению аварийности на участках концентрации дорожно-транспортных происшествий инженерными методами, включая обустройство наружным освещением, обустройство знаками дорожного движения, светофорными объектами, обустройство тротуаров (пешеходных дорожек), автобусных остановок, нанесение дорожной разметки, проведение аудита дорожной безопасности;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мероприятия, направленные на создание и обеспечение функционирования парковок (парковочных мест);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приобретение дорожной техники и другого имущества, необходимого для функционирования и содержания автомобильных дорог поселения и обеспечения контроля качества выполненных работ;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мероприятия в области дорожного хозяйства в целях государственной регистрации прав на объекты недвижимости дорожного хозяйства;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обеспечение деятельности подведомственных муниципальных казенных учреждений;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применение инновационных технологий, материалов, конструкций, машин и механизмов при реализации проектов строительства, реконструкции, капитального ремонта, ремонта и содержания автомобильных дорог поселения;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осуществление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оплата земельного налога за земли, находящиеся под автомобильными дорогами;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мероприятия, направленные на повышение эффективности осуществления дорожной деятельности;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- предоставление субсидий юридическим лицам на финансовое обеспечение затрат по оплате первого взноса на приобретение дорожной техники по договорам финансовой аренды (лизинга).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3.3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lastRenderedPageBreak/>
        <w:t>3.4 Средства дорожного фонда имеют специальное назначение и не подлежат изъятию или расходованию на нужды, не связанные с дорожной деятельностью в отношении автомобильных дорог.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C3502">
        <w:rPr>
          <w:bCs/>
          <w:sz w:val="28"/>
          <w:szCs w:val="28"/>
        </w:rPr>
        <w:t>4. Контроль за целевым и эффективным использованием средств дорожного фонда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 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4.1. Ответственность за целевое использование бюджетных ассигнований муниципального дорожного фонда несет главный распорядитель бюджетных средств.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4.2. Контроль за расходованием и целевым использованием бюджетных ассигнований средств дорожного фонда осуществляет Совет депутатов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</w:t>
      </w:r>
      <w:r w:rsidRPr="00CC3502">
        <w:rPr>
          <w:sz w:val="28"/>
          <w:szCs w:val="28"/>
        </w:rPr>
        <w:t xml:space="preserve">, Ревизионная комиссия </w:t>
      </w:r>
      <w:r w:rsidR="00CC3502">
        <w:rPr>
          <w:sz w:val="28"/>
          <w:szCs w:val="28"/>
        </w:rPr>
        <w:t>Щегловского</w:t>
      </w:r>
      <w:r w:rsidRPr="00CC3502">
        <w:rPr>
          <w:sz w:val="28"/>
          <w:szCs w:val="28"/>
        </w:rPr>
        <w:t xml:space="preserve"> района, Управление архитектуры, строительства, коммунального и дорожного хозяйства администрации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</w:t>
      </w:r>
      <w:r w:rsidRPr="00CC3502">
        <w:rPr>
          <w:sz w:val="28"/>
          <w:szCs w:val="28"/>
        </w:rPr>
        <w:t xml:space="preserve"> в соответствии с действующим законодательством.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 xml:space="preserve">4.3. Отчет об использовании бюджетных ассигнований муниципального дорожного фонда формируется главным распорядителем бюджетных средств в составе бюджетной отчетности об исполнении бюджета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 </w:t>
      </w:r>
      <w:r w:rsidRPr="00CC3502">
        <w:rPr>
          <w:sz w:val="28"/>
          <w:szCs w:val="28"/>
        </w:rPr>
        <w:t xml:space="preserve">и предоставляется в Совет депутатов </w:t>
      </w:r>
      <w:r w:rsidR="00CC3502">
        <w:rPr>
          <w:sz w:val="28"/>
          <w:szCs w:val="28"/>
        </w:rPr>
        <w:t>Щегловского</w:t>
      </w:r>
      <w:r w:rsidR="00E441C2" w:rsidRPr="00CC3502">
        <w:rPr>
          <w:sz w:val="28"/>
          <w:szCs w:val="28"/>
        </w:rPr>
        <w:t xml:space="preserve"> сельсовета Чановского района Новосибирской области </w:t>
      </w:r>
      <w:r w:rsidRPr="00CC3502">
        <w:rPr>
          <w:sz w:val="28"/>
          <w:szCs w:val="28"/>
        </w:rPr>
        <w:t>одновременно с годовым отчетом об исполнении местного бюджета.</w:t>
      </w:r>
    </w:p>
    <w:p w:rsidR="00A545A4" w:rsidRPr="00CC3502" w:rsidRDefault="00A545A4" w:rsidP="00A545A4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C3502">
        <w:rPr>
          <w:sz w:val="28"/>
          <w:szCs w:val="28"/>
        </w:rPr>
        <w:t>4.4. 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F12C76" w:rsidRPr="00CC3502" w:rsidRDefault="00F12C76" w:rsidP="006C0B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2C76" w:rsidRPr="00CC3502" w:rsidSect="003C2466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5A4"/>
    <w:rsid w:val="001651B0"/>
    <w:rsid w:val="003C2466"/>
    <w:rsid w:val="004024A3"/>
    <w:rsid w:val="004644D8"/>
    <w:rsid w:val="006037E3"/>
    <w:rsid w:val="00643B82"/>
    <w:rsid w:val="006C0B77"/>
    <w:rsid w:val="008242FF"/>
    <w:rsid w:val="00867BF7"/>
    <w:rsid w:val="00870751"/>
    <w:rsid w:val="008B03EB"/>
    <w:rsid w:val="00922C48"/>
    <w:rsid w:val="00A545A4"/>
    <w:rsid w:val="00B915B7"/>
    <w:rsid w:val="00CC3502"/>
    <w:rsid w:val="00E441C2"/>
    <w:rsid w:val="00E87ADC"/>
    <w:rsid w:val="00EA59DF"/>
    <w:rsid w:val="00EB0E39"/>
    <w:rsid w:val="00EE4070"/>
    <w:rsid w:val="00F07243"/>
    <w:rsid w:val="00F12C76"/>
    <w:rsid w:val="00F5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A54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45A4"/>
  </w:style>
  <w:style w:type="paragraph" w:customStyle="1" w:styleId="ConsPlusNormal">
    <w:name w:val="ConsPlusNormal"/>
    <w:rsid w:val="003C2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Основной текст_"/>
    <w:link w:val="11"/>
    <w:locked/>
    <w:rsid w:val="00CC3502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5"/>
    <w:rsid w:val="00CC3502"/>
    <w:pPr>
      <w:widowControl w:val="0"/>
      <w:shd w:val="clear" w:color="auto" w:fill="FFFFFF"/>
      <w:spacing w:before="180" w:after="300" w:line="240" w:lineRule="atLeast"/>
      <w:jc w:val="center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8F21B21C-A408-42C4-B9FE-A939B863C84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313AE05C-60D9-4F9E-8A34-D942808694A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ravo-search.minjust.ru:8080/bigs/showDocument.html?id=8F21B21C-A408-42C4-B9FE-A939B863C84A" TargetMode="External"/><Relationship Id="rId9" Type="http://schemas.openxmlformats.org/officeDocument/2006/relationships/hyperlink" Target="http://pravo-search.minjust.ru:8080/bigs/showDocument.html?id=313AE05C-60D9-4F9E-8A34-D94280869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2022-03-18T04:31:00Z</dcterms:created>
  <dcterms:modified xsi:type="dcterms:W3CDTF">2023-01-10T17:56:00Z</dcterms:modified>
</cp:coreProperties>
</file>